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02" w:tblpY="1260"/>
        <w:tblW w:w="1012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23"/>
      </w:tblGrid>
      <w:tr w:rsidR="00963889" w:rsidRPr="001D7F38" w:rsidTr="002058E1">
        <w:trPr>
          <w:trHeight w:val="2955"/>
        </w:trPr>
        <w:tc>
          <w:tcPr>
            <w:tcW w:w="10123" w:type="dxa"/>
            <w:vAlign w:val="center"/>
          </w:tcPr>
          <w:p w:rsidR="00963889" w:rsidRPr="001D7F38" w:rsidRDefault="00963889" w:rsidP="002058E1">
            <w:pPr>
              <w:pStyle w:val="Style"/>
              <w:ind w:left="0" w:right="0" w:firstLine="0"/>
              <w:jc w:val="right"/>
              <w:rPr>
                <w:b/>
                <w:sz w:val="22"/>
                <w:szCs w:val="22"/>
              </w:rPr>
            </w:pPr>
            <w:r w:rsidRPr="001D7F38">
              <w:rPr>
                <w:sz w:val="22"/>
                <w:szCs w:val="22"/>
              </w:rPr>
              <w:t>Приложение № 1 към Решение № 145ІПВР/НС от 12.11.2021 г. на РИК-Шумен</w:t>
            </w:r>
          </w:p>
          <w:p w:rsidR="00963889" w:rsidRPr="001D7F38" w:rsidRDefault="00963889" w:rsidP="002058E1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</w:p>
          <w:p w:rsidR="00963889" w:rsidRPr="001D7F38" w:rsidRDefault="00963889" w:rsidP="002058E1">
            <w:pPr>
              <w:pStyle w:val="Style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1D7F38">
              <w:rPr>
                <w:b/>
                <w:sz w:val="22"/>
                <w:szCs w:val="22"/>
              </w:rPr>
              <w:t>ПРОТОКОЛ</w:t>
            </w:r>
          </w:p>
          <w:p w:rsidR="00963889" w:rsidRPr="001D7F38" w:rsidRDefault="00963889" w:rsidP="002058E1">
            <w:pPr>
              <w:shd w:val="clear" w:color="auto" w:fill="FFFFFF"/>
              <w:spacing w:after="150"/>
              <w:ind w:firstLine="851"/>
              <w:jc w:val="both"/>
              <w:rPr>
                <w:rFonts w:ascii="Times New Roman" w:hAnsi="Times New Roman" w:cs="Times New Roman"/>
                <w:b/>
              </w:rPr>
            </w:pPr>
            <w:r w:rsidRPr="001D7F38">
              <w:rPr>
                <w:rFonts w:ascii="Times New Roman" w:hAnsi="Times New Roman" w:cs="Times New Roman"/>
                <w:b/>
              </w:rPr>
              <w:t xml:space="preserve">за предаване и приемане на формуляри на секционни протоколи за извършване на преброяване на контролните разписки и </w:t>
            </w:r>
            <w:r w:rsidRPr="001D7F38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Pr="001D7F38">
              <w:rPr>
                <w:rFonts w:ascii="Times New Roman" w:hAnsi="Times New Roman" w:cs="Times New Roman"/>
                <w:b/>
              </w:rPr>
              <w:t>за извършване на преброяване на хартиените бюлетини и контролните разписки, в особени случаи или при непреодолими външни обстоятелства, свързани с машинното гласуване при про</w:t>
            </w:r>
            <w:r w:rsidR="0086318F">
              <w:rPr>
                <w:rFonts w:ascii="Times New Roman" w:hAnsi="Times New Roman" w:cs="Times New Roman"/>
                <w:b/>
              </w:rPr>
              <w:t>из</w:t>
            </w:r>
            <w:r w:rsidRPr="001D7F38">
              <w:rPr>
                <w:rFonts w:ascii="Times New Roman" w:hAnsi="Times New Roman" w:cs="Times New Roman"/>
                <w:b/>
              </w:rPr>
              <w:t>веждане на изборите за президент и вицепрезидент на Републиката и за народни представители на 14 ноември 2021 г.</w:t>
            </w:r>
          </w:p>
          <w:p w:rsidR="00963889" w:rsidRPr="001D7F38" w:rsidRDefault="00963889" w:rsidP="002058E1">
            <w:pPr>
              <w:pStyle w:val="1"/>
              <w:jc w:val="center"/>
              <w:rPr>
                <w:sz w:val="22"/>
                <w:szCs w:val="22"/>
              </w:rPr>
            </w:pPr>
            <w:r w:rsidRPr="001D7F38">
              <w:rPr>
                <w:sz w:val="22"/>
                <w:szCs w:val="22"/>
              </w:rPr>
              <w:t>Избирателна секция №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58"/>
            </w:tblGrid>
            <w:tr w:rsidR="00963889" w:rsidRPr="001D7F38" w:rsidTr="002058E1">
              <w:trPr>
                <w:trHeight w:val="295"/>
                <w:jc w:val="center"/>
              </w:trPr>
              <w:tc>
                <w:tcPr>
                  <w:tcW w:w="268" w:type="dxa"/>
                </w:tcPr>
                <w:p w:rsidR="00963889" w:rsidRPr="001D7F38" w:rsidRDefault="00963889" w:rsidP="0086318F">
                  <w:pPr>
                    <w:framePr w:hSpace="141" w:wrap="around" w:vAnchor="page" w:hAnchor="margin" w:x="-302" w:y="12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963889" w:rsidRPr="001D7F38" w:rsidRDefault="00963889" w:rsidP="0086318F">
                  <w:pPr>
                    <w:framePr w:hSpace="141" w:wrap="around" w:vAnchor="page" w:hAnchor="margin" w:x="-302" w:y="12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963889" w:rsidRPr="001D7F38" w:rsidRDefault="00963889" w:rsidP="0086318F">
                  <w:pPr>
                    <w:framePr w:hSpace="141" w:wrap="around" w:vAnchor="page" w:hAnchor="margin" w:x="-302" w:y="12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963889" w:rsidRPr="001D7F38" w:rsidRDefault="00963889" w:rsidP="0086318F">
                  <w:pPr>
                    <w:framePr w:hSpace="141" w:wrap="around" w:vAnchor="page" w:hAnchor="margin" w:x="-302" w:y="12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963889" w:rsidRPr="001D7F38" w:rsidRDefault="00963889" w:rsidP="0086318F">
                  <w:pPr>
                    <w:framePr w:hSpace="141" w:wrap="around" w:vAnchor="page" w:hAnchor="margin" w:x="-302" w:y="12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963889" w:rsidRPr="001D7F38" w:rsidRDefault="00963889" w:rsidP="0086318F">
                  <w:pPr>
                    <w:framePr w:hSpace="141" w:wrap="around" w:vAnchor="page" w:hAnchor="margin" w:x="-302" w:y="12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963889" w:rsidRPr="001D7F38" w:rsidRDefault="00963889" w:rsidP="0086318F">
                  <w:pPr>
                    <w:framePr w:hSpace="141" w:wrap="around" w:vAnchor="page" w:hAnchor="margin" w:x="-302" w:y="12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963889" w:rsidRPr="001D7F38" w:rsidRDefault="00963889" w:rsidP="0086318F">
                  <w:pPr>
                    <w:framePr w:hSpace="141" w:wrap="around" w:vAnchor="page" w:hAnchor="margin" w:x="-302" w:y="12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" w:type="dxa"/>
                </w:tcPr>
                <w:p w:rsidR="00963889" w:rsidRPr="001D7F38" w:rsidRDefault="00963889" w:rsidP="0086318F">
                  <w:pPr>
                    <w:framePr w:hSpace="141" w:wrap="around" w:vAnchor="page" w:hAnchor="margin" w:x="-302" w:y="12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3889" w:rsidRPr="001D7F38" w:rsidRDefault="00963889" w:rsidP="002058E1">
            <w:pPr>
              <w:pStyle w:val="Style"/>
              <w:ind w:left="0" w:right="0" w:firstLine="0"/>
              <w:rPr>
                <w:sz w:val="22"/>
                <w:szCs w:val="22"/>
              </w:rPr>
            </w:pPr>
          </w:p>
          <w:p w:rsidR="00963889" w:rsidRDefault="00963889" w:rsidP="002058E1">
            <w:pPr>
              <w:pStyle w:val="Style"/>
              <w:ind w:left="0" w:right="0" w:firstLine="567"/>
              <w:rPr>
                <w:sz w:val="22"/>
                <w:szCs w:val="22"/>
              </w:rPr>
            </w:pPr>
            <w:r w:rsidRPr="001D7F38">
              <w:rPr>
                <w:sz w:val="22"/>
                <w:szCs w:val="22"/>
              </w:rPr>
              <w:t>Днес, ..................................... г., в .............. часа, секционната избирателна комисия в населено място .........................................................., кметство  ……................................, община ……..……………………….........................., получи от…………………………………………….. …………………………………… член на РИК - Шумен, определен с решение на РИК – Шумен  №…………… дата ……………… и Решение № ………./12.11.2021 г. на РИК – Шумен, следните  секционни протоколи за извършване на  преброяване на контролните разписки и  за извършване на преброяване на хартиените бюлетини и контролните разписки, в особени случаи или при непреодолими външни обстоятелства, свързани с машинното гласуване при про</w:t>
            </w:r>
            <w:r w:rsidR="0086318F">
              <w:rPr>
                <w:sz w:val="22"/>
                <w:szCs w:val="22"/>
              </w:rPr>
              <w:t>из</w:t>
            </w:r>
            <w:r w:rsidRPr="001D7F38">
              <w:rPr>
                <w:sz w:val="22"/>
                <w:szCs w:val="22"/>
              </w:rPr>
              <w:t>веждане на изборите за президент и вицепрезидент на републиката и за народни представители на 14 ноември 2021 г.</w:t>
            </w:r>
            <w:bookmarkStart w:id="0" w:name="_GoBack"/>
            <w:bookmarkEnd w:id="0"/>
          </w:p>
          <w:p w:rsidR="00963889" w:rsidRDefault="00963889" w:rsidP="002058E1">
            <w:pPr>
              <w:pStyle w:val="Style"/>
              <w:ind w:left="0" w:right="0" w:firstLine="567"/>
              <w:rPr>
                <w:sz w:val="22"/>
                <w:szCs w:val="22"/>
              </w:rPr>
            </w:pPr>
          </w:p>
          <w:p w:rsidR="00963889" w:rsidRPr="001D7F38" w:rsidRDefault="00963889" w:rsidP="00963889">
            <w:pPr>
              <w:pStyle w:val="Style"/>
              <w:numPr>
                <w:ilvl w:val="0"/>
                <w:numId w:val="1"/>
              </w:numPr>
              <w:ind w:left="993" w:right="0" w:hanging="294"/>
              <w:jc w:val="left"/>
              <w:rPr>
                <w:sz w:val="22"/>
                <w:szCs w:val="22"/>
              </w:rPr>
            </w:pPr>
            <w:r w:rsidRPr="001D7F38">
              <w:rPr>
                <w:b/>
                <w:sz w:val="22"/>
                <w:szCs w:val="22"/>
                <w:u w:val="single"/>
              </w:rPr>
              <w:t>Член на РИК – Шумен, предаде на СИК</w:t>
            </w:r>
            <w:r w:rsidRPr="001D7F38">
              <w:rPr>
                <w:sz w:val="22"/>
                <w:szCs w:val="22"/>
              </w:rPr>
              <w:t>:</w:t>
            </w:r>
          </w:p>
          <w:p w:rsidR="00963889" w:rsidRPr="001D7F38" w:rsidRDefault="00963889" w:rsidP="002058E1">
            <w:pPr>
              <w:pStyle w:val="Style"/>
              <w:ind w:left="0" w:right="0" w:firstLine="567"/>
              <w:rPr>
                <w:sz w:val="22"/>
                <w:szCs w:val="22"/>
              </w:rPr>
            </w:pPr>
          </w:p>
        </w:tc>
      </w:tr>
    </w:tbl>
    <w:p w:rsidR="00963889" w:rsidRPr="001D7F38" w:rsidRDefault="00963889" w:rsidP="00963889">
      <w:pPr>
        <w:pStyle w:val="Style"/>
        <w:ind w:left="720" w:right="0" w:firstLine="0"/>
        <w:jc w:val="left"/>
        <w:rPr>
          <w:sz w:val="22"/>
          <w:szCs w:val="22"/>
        </w:rPr>
      </w:pPr>
    </w:p>
    <w:p w:rsidR="00963889" w:rsidRPr="001D7F38" w:rsidRDefault="00963889" w:rsidP="00963889">
      <w:pPr>
        <w:pStyle w:val="Style"/>
        <w:numPr>
          <w:ilvl w:val="0"/>
          <w:numId w:val="2"/>
        </w:numPr>
        <w:tabs>
          <w:tab w:val="left" w:pos="360"/>
        </w:tabs>
        <w:ind w:right="0"/>
        <w:jc w:val="left"/>
        <w:rPr>
          <w:sz w:val="22"/>
          <w:szCs w:val="22"/>
        </w:rPr>
      </w:pPr>
      <w:r w:rsidRPr="001D7F38">
        <w:rPr>
          <w:sz w:val="22"/>
          <w:szCs w:val="22"/>
        </w:rPr>
        <w:t>Формуляр на протокола на СИК,</w:t>
      </w:r>
      <w:r w:rsidRPr="001D7F38">
        <w:rPr>
          <w:b/>
          <w:sz w:val="22"/>
          <w:szCs w:val="22"/>
        </w:rPr>
        <w:t xml:space="preserve"> Приложение № 103-ПВР-кр,</w:t>
      </w:r>
      <w:r w:rsidRPr="001D7F38">
        <w:rPr>
          <w:sz w:val="22"/>
          <w:szCs w:val="22"/>
        </w:rPr>
        <w:t xml:space="preserve"> с </w:t>
      </w:r>
      <w:proofErr w:type="spellStart"/>
      <w:r w:rsidRPr="001D7F38">
        <w:rPr>
          <w:sz w:val="22"/>
          <w:szCs w:val="22"/>
        </w:rPr>
        <w:t>фабр</w:t>
      </w:r>
      <w:proofErr w:type="spellEnd"/>
      <w:r w:rsidRPr="001D7F38">
        <w:rPr>
          <w:sz w:val="22"/>
          <w:szCs w:val="22"/>
        </w:rPr>
        <w:t>. № ……………...</w:t>
      </w:r>
    </w:p>
    <w:p w:rsidR="00963889" w:rsidRPr="001D7F38" w:rsidRDefault="00963889" w:rsidP="00963889">
      <w:pPr>
        <w:pStyle w:val="Style"/>
        <w:numPr>
          <w:ilvl w:val="0"/>
          <w:numId w:val="2"/>
        </w:numPr>
        <w:ind w:right="0"/>
        <w:jc w:val="left"/>
        <w:rPr>
          <w:sz w:val="22"/>
          <w:szCs w:val="22"/>
        </w:rPr>
      </w:pPr>
      <w:r w:rsidRPr="001D7F38">
        <w:rPr>
          <w:sz w:val="22"/>
          <w:szCs w:val="22"/>
        </w:rPr>
        <w:t>Формуляр на протокола на СИК,</w:t>
      </w:r>
      <w:r w:rsidRPr="001D7F38">
        <w:rPr>
          <w:b/>
          <w:sz w:val="22"/>
          <w:szCs w:val="22"/>
        </w:rPr>
        <w:t xml:space="preserve"> Приложение № 111-НС-кр,</w:t>
      </w:r>
      <w:r w:rsidRPr="001D7F38">
        <w:rPr>
          <w:sz w:val="22"/>
          <w:szCs w:val="22"/>
        </w:rPr>
        <w:t xml:space="preserve"> с </w:t>
      </w:r>
      <w:proofErr w:type="spellStart"/>
      <w:r w:rsidRPr="001D7F38">
        <w:rPr>
          <w:sz w:val="22"/>
          <w:szCs w:val="22"/>
        </w:rPr>
        <w:t>фабр</w:t>
      </w:r>
      <w:proofErr w:type="spellEnd"/>
      <w:r w:rsidRPr="001D7F38">
        <w:rPr>
          <w:sz w:val="22"/>
          <w:szCs w:val="22"/>
        </w:rPr>
        <w:t>. № ……………….</w:t>
      </w:r>
    </w:p>
    <w:p w:rsidR="00963889" w:rsidRPr="001D7F38" w:rsidRDefault="00963889" w:rsidP="00963889">
      <w:pPr>
        <w:pStyle w:val="Style"/>
        <w:numPr>
          <w:ilvl w:val="0"/>
          <w:numId w:val="2"/>
        </w:numPr>
        <w:ind w:right="0"/>
        <w:jc w:val="left"/>
        <w:rPr>
          <w:sz w:val="22"/>
          <w:szCs w:val="22"/>
        </w:rPr>
      </w:pPr>
      <w:r w:rsidRPr="001D7F38">
        <w:rPr>
          <w:sz w:val="22"/>
          <w:szCs w:val="22"/>
        </w:rPr>
        <w:t>Формуляр на чернова на протокол на СИК,</w:t>
      </w:r>
      <w:r w:rsidRPr="001D7F38">
        <w:rPr>
          <w:b/>
          <w:sz w:val="22"/>
          <w:szCs w:val="22"/>
        </w:rPr>
        <w:t xml:space="preserve"> Приложение № 103-ПВР-кр </w:t>
      </w:r>
      <w:r w:rsidRPr="001D7F38">
        <w:rPr>
          <w:sz w:val="22"/>
          <w:szCs w:val="22"/>
        </w:rPr>
        <w:t>– 1 брой</w:t>
      </w:r>
    </w:p>
    <w:p w:rsidR="00963889" w:rsidRPr="001D7F38" w:rsidRDefault="00963889" w:rsidP="00963889">
      <w:pPr>
        <w:pStyle w:val="Style"/>
        <w:numPr>
          <w:ilvl w:val="0"/>
          <w:numId w:val="2"/>
        </w:numPr>
        <w:ind w:right="0"/>
        <w:jc w:val="left"/>
        <w:rPr>
          <w:sz w:val="22"/>
          <w:szCs w:val="22"/>
        </w:rPr>
      </w:pPr>
      <w:r w:rsidRPr="001D7F38">
        <w:rPr>
          <w:sz w:val="22"/>
          <w:szCs w:val="22"/>
        </w:rPr>
        <w:t>Формуляр на чернова на протокол на СИК,</w:t>
      </w:r>
      <w:r w:rsidRPr="001D7F38">
        <w:rPr>
          <w:b/>
          <w:sz w:val="22"/>
          <w:szCs w:val="22"/>
        </w:rPr>
        <w:t xml:space="preserve"> Приложение № 111-НС-кр </w:t>
      </w:r>
      <w:r w:rsidRPr="001D7F38">
        <w:rPr>
          <w:sz w:val="22"/>
          <w:szCs w:val="22"/>
        </w:rPr>
        <w:t>– 1 брой</w:t>
      </w:r>
    </w:p>
    <w:p w:rsidR="00963889" w:rsidRPr="001D7F38" w:rsidRDefault="00963889" w:rsidP="00963889">
      <w:pPr>
        <w:pStyle w:val="Style"/>
        <w:numPr>
          <w:ilvl w:val="0"/>
          <w:numId w:val="2"/>
        </w:numPr>
        <w:ind w:right="0"/>
        <w:jc w:val="left"/>
        <w:rPr>
          <w:sz w:val="22"/>
          <w:szCs w:val="22"/>
        </w:rPr>
      </w:pPr>
      <w:r w:rsidRPr="001D7F38">
        <w:rPr>
          <w:sz w:val="22"/>
          <w:szCs w:val="22"/>
        </w:rPr>
        <w:t>Формуляр на протокола на СИК,</w:t>
      </w:r>
      <w:r w:rsidRPr="001D7F38">
        <w:rPr>
          <w:b/>
          <w:sz w:val="22"/>
          <w:szCs w:val="22"/>
        </w:rPr>
        <w:t xml:space="preserve"> Приложение № 102-ПВР-хм,</w:t>
      </w:r>
      <w:r w:rsidRPr="001D7F38">
        <w:rPr>
          <w:sz w:val="22"/>
          <w:szCs w:val="22"/>
        </w:rPr>
        <w:t xml:space="preserve"> с </w:t>
      </w:r>
      <w:proofErr w:type="spellStart"/>
      <w:r w:rsidRPr="001D7F38">
        <w:rPr>
          <w:sz w:val="22"/>
          <w:szCs w:val="22"/>
        </w:rPr>
        <w:t>фабр</w:t>
      </w:r>
      <w:proofErr w:type="spellEnd"/>
      <w:r w:rsidRPr="001D7F38">
        <w:rPr>
          <w:sz w:val="22"/>
          <w:szCs w:val="22"/>
        </w:rPr>
        <w:t>. № ……………...</w:t>
      </w:r>
    </w:p>
    <w:p w:rsidR="00963889" w:rsidRPr="001D7F38" w:rsidRDefault="00963889" w:rsidP="00963889">
      <w:pPr>
        <w:pStyle w:val="Style"/>
        <w:numPr>
          <w:ilvl w:val="0"/>
          <w:numId w:val="2"/>
        </w:numPr>
        <w:ind w:right="0"/>
        <w:jc w:val="left"/>
        <w:rPr>
          <w:sz w:val="22"/>
          <w:szCs w:val="22"/>
        </w:rPr>
      </w:pPr>
      <w:r w:rsidRPr="001D7F38">
        <w:rPr>
          <w:sz w:val="22"/>
          <w:szCs w:val="22"/>
        </w:rPr>
        <w:t>Формуляр на протокола на СИК,</w:t>
      </w:r>
      <w:r w:rsidRPr="001D7F38">
        <w:rPr>
          <w:b/>
          <w:sz w:val="22"/>
          <w:szCs w:val="22"/>
        </w:rPr>
        <w:t xml:space="preserve"> Приложение № 110-НС-хм,</w:t>
      </w:r>
      <w:r w:rsidRPr="001D7F38">
        <w:rPr>
          <w:sz w:val="22"/>
          <w:szCs w:val="22"/>
        </w:rPr>
        <w:t xml:space="preserve"> с </w:t>
      </w:r>
      <w:proofErr w:type="spellStart"/>
      <w:r w:rsidRPr="001D7F38">
        <w:rPr>
          <w:sz w:val="22"/>
          <w:szCs w:val="22"/>
        </w:rPr>
        <w:t>фабр</w:t>
      </w:r>
      <w:proofErr w:type="spellEnd"/>
      <w:r w:rsidRPr="001D7F38">
        <w:rPr>
          <w:sz w:val="22"/>
          <w:szCs w:val="22"/>
        </w:rPr>
        <w:t>. № ……………….</w:t>
      </w:r>
    </w:p>
    <w:p w:rsidR="00963889" w:rsidRPr="001D7F38" w:rsidRDefault="00963889" w:rsidP="00963889">
      <w:pPr>
        <w:pStyle w:val="Style"/>
        <w:numPr>
          <w:ilvl w:val="0"/>
          <w:numId w:val="2"/>
        </w:numPr>
        <w:ind w:right="0"/>
        <w:jc w:val="left"/>
        <w:rPr>
          <w:sz w:val="22"/>
          <w:szCs w:val="22"/>
        </w:rPr>
      </w:pPr>
      <w:r w:rsidRPr="001D7F38">
        <w:rPr>
          <w:sz w:val="22"/>
          <w:szCs w:val="22"/>
        </w:rPr>
        <w:t>Формуляр на чернова на протокол на СИК,</w:t>
      </w:r>
      <w:r w:rsidRPr="001D7F38">
        <w:rPr>
          <w:b/>
          <w:sz w:val="22"/>
          <w:szCs w:val="22"/>
        </w:rPr>
        <w:t xml:space="preserve"> Приложение № 102-ПВР-хм</w:t>
      </w:r>
      <w:r w:rsidRPr="001D7F38">
        <w:rPr>
          <w:sz w:val="22"/>
          <w:szCs w:val="22"/>
        </w:rPr>
        <w:t xml:space="preserve"> – 1 брой</w:t>
      </w:r>
    </w:p>
    <w:p w:rsidR="00963889" w:rsidRPr="001D7F38" w:rsidRDefault="00963889" w:rsidP="00963889">
      <w:pPr>
        <w:pStyle w:val="Style"/>
        <w:numPr>
          <w:ilvl w:val="0"/>
          <w:numId w:val="2"/>
        </w:numPr>
        <w:ind w:right="0"/>
        <w:jc w:val="left"/>
        <w:rPr>
          <w:sz w:val="22"/>
          <w:szCs w:val="22"/>
        </w:rPr>
      </w:pPr>
      <w:r w:rsidRPr="001D7F38">
        <w:rPr>
          <w:sz w:val="22"/>
          <w:szCs w:val="22"/>
        </w:rPr>
        <w:t>Формуляр на чернова на протокол на СИК,</w:t>
      </w:r>
      <w:r w:rsidRPr="001D7F38">
        <w:rPr>
          <w:b/>
          <w:sz w:val="22"/>
          <w:szCs w:val="22"/>
        </w:rPr>
        <w:t xml:space="preserve"> Приложение № 110-НС-хм</w:t>
      </w:r>
      <w:r w:rsidRPr="001D7F38">
        <w:rPr>
          <w:sz w:val="22"/>
          <w:szCs w:val="22"/>
        </w:rPr>
        <w:t xml:space="preserve"> – 1 брой</w:t>
      </w:r>
    </w:p>
    <w:p w:rsidR="00963889" w:rsidRPr="001D7F38" w:rsidRDefault="00963889" w:rsidP="00963889">
      <w:pPr>
        <w:pStyle w:val="Style"/>
        <w:ind w:left="0" w:right="0" w:firstLine="0"/>
        <w:jc w:val="left"/>
        <w:rPr>
          <w:sz w:val="22"/>
          <w:szCs w:val="22"/>
        </w:rPr>
      </w:pPr>
    </w:p>
    <w:p w:rsidR="00963889" w:rsidRPr="001D7F38" w:rsidRDefault="00963889" w:rsidP="00963889">
      <w:pPr>
        <w:pStyle w:val="Style"/>
        <w:numPr>
          <w:ilvl w:val="0"/>
          <w:numId w:val="1"/>
        </w:numPr>
        <w:ind w:right="0"/>
        <w:jc w:val="left"/>
        <w:rPr>
          <w:sz w:val="22"/>
          <w:szCs w:val="22"/>
        </w:rPr>
      </w:pPr>
      <w:r w:rsidRPr="001D7F38">
        <w:rPr>
          <w:b/>
          <w:sz w:val="22"/>
          <w:szCs w:val="22"/>
          <w:u w:val="single"/>
        </w:rPr>
        <w:t>Член на РИК – Шумен, приема от СИК</w:t>
      </w:r>
      <w:r w:rsidRPr="001D7F38">
        <w:rPr>
          <w:sz w:val="22"/>
          <w:szCs w:val="22"/>
        </w:rPr>
        <w:t>:</w:t>
      </w:r>
    </w:p>
    <w:p w:rsidR="00963889" w:rsidRPr="001D7F38" w:rsidRDefault="00963889" w:rsidP="00963889">
      <w:pPr>
        <w:pStyle w:val="Style"/>
        <w:ind w:left="0" w:right="0" w:firstLine="0"/>
        <w:jc w:val="left"/>
        <w:rPr>
          <w:sz w:val="22"/>
          <w:szCs w:val="22"/>
        </w:rPr>
      </w:pPr>
    </w:p>
    <w:p w:rsidR="00963889" w:rsidRPr="001D7F38" w:rsidRDefault="00963889" w:rsidP="00963889">
      <w:pPr>
        <w:pStyle w:val="Style"/>
        <w:numPr>
          <w:ilvl w:val="0"/>
          <w:numId w:val="3"/>
        </w:numPr>
        <w:ind w:right="0"/>
        <w:jc w:val="left"/>
        <w:rPr>
          <w:sz w:val="22"/>
          <w:szCs w:val="22"/>
        </w:rPr>
      </w:pPr>
      <w:r w:rsidRPr="001D7F38">
        <w:rPr>
          <w:sz w:val="22"/>
          <w:szCs w:val="22"/>
        </w:rPr>
        <w:t>Формуляр на протокола на СИК</w:t>
      </w:r>
      <w:r w:rsidRPr="001D7F38">
        <w:rPr>
          <w:b/>
          <w:sz w:val="22"/>
          <w:szCs w:val="22"/>
        </w:rPr>
        <w:t>, Приложение 9-ПВР</w:t>
      </w:r>
      <w:r w:rsidRPr="001D7F38">
        <w:rPr>
          <w:sz w:val="22"/>
          <w:szCs w:val="22"/>
        </w:rPr>
        <w:t>, с фабричен № …………………..</w:t>
      </w:r>
    </w:p>
    <w:p w:rsidR="00963889" w:rsidRPr="001D7F38" w:rsidRDefault="00963889" w:rsidP="00963889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D7F38">
        <w:rPr>
          <w:rFonts w:ascii="Times New Roman" w:hAnsi="Times New Roman" w:cs="Times New Roman"/>
        </w:rPr>
        <w:t xml:space="preserve">Формуляр на протокола на СИК, </w:t>
      </w:r>
      <w:r w:rsidRPr="001D7F38">
        <w:rPr>
          <w:rFonts w:ascii="Times New Roman" w:hAnsi="Times New Roman" w:cs="Times New Roman"/>
          <w:b/>
        </w:rPr>
        <w:t>Приложение 13-НС</w:t>
      </w:r>
      <w:r w:rsidRPr="001D7F38">
        <w:rPr>
          <w:rFonts w:ascii="Times New Roman" w:hAnsi="Times New Roman" w:cs="Times New Roman"/>
        </w:rPr>
        <w:t>, с фабричен № …………………...</w:t>
      </w:r>
    </w:p>
    <w:p w:rsidR="00963889" w:rsidRPr="001D7F38" w:rsidRDefault="00963889" w:rsidP="00963889">
      <w:pPr>
        <w:pStyle w:val="Style"/>
        <w:numPr>
          <w:ilvl w:val="0"/>
          <w:numId w:val="3"/>
        </w:numPr>
        <w:ind w:right="0"/>
        <w:jc w:val="left"/>
        <w:rPr>
          <w:sz w:val="22"/>
          <w:szCs w:val="22"/>
        </w:rPr>
      </w:pPr>
      <w:r w:rsidRPr="001D7F38">
        <w:rPr>
          <w:sz w:val="22"/>
          <w:szCs w:val="22"/>
        </w:rPr>
        <w:t xml:space="preserve">Формуляр на чернова на протокол </w:t>
      </w:r>
      <w:r w:rsidRPr="001D7F38">
        <w:rPr>
          <w:b/>
          <w:sz w:val="22"/>
          <w:szCs w:val="22"/>
        </w:rPr>
        <w:t>Приложение 9-ПВР</w:t>
      </w:r>
      <w:r w:rsidRPr="001D7F38">
        <w:rPr>
          <w:sz w:val="22"/>
          <w:szCs w:val="22"/>
        </w:rPr>
        <w:t xml:space="preserve"> - 1 брой</w:t>
      </w:r>
    </w:p>
    <w:p w:rsidR="00963889" w:rsidRPr="001D7F38" w:rsidRDefault="00963889" w:rsidP="00963889">
      <w:pPr>
        <w:pStyle w:val="Style"/>
        <w:numPr>
          <w:ilvl w:val="0"/>
          <w:numId w:val="3"/>
        </w:numPr>
        <w:ind w:right="0"/>
        <w:jc w:val="left"/>
        <w:rPr>
          <w:sz w:val="22"/>
          <w:szCs w:val="22"/>
        </w:rPr>
      </w:pPr>
      <w:r w:rsidRPr="001D7F38">
        <w:rPr>
          <w:sz w:val="22"/>
          <w:szCs w:val="22"/>
        </w:rPr>
        <w:t xml:space="preserve">Формуляр на чернова на протокол </w:t>
      </w:r>
      <w:r w:rsidRPr="001D7F38">
        <w:rPr>
          <w:b/>
          <w:sz w:val="22"/>
          <w:szCs w:val="22"/>
        </w:rPr>
        <w:t>Приложение 13-НС</w:t>
      </w:r>
      <w:r w:rsidRPr="001D7F38">
        <w:rPr>
          <w:sz w:val="22"/>
          <w:szCs w:val="22"/>
        </w:rPr>
        <w:t xml:space="preserve"> - 1 брой</w:t>
      </w:r>
    </w:p>
    <w:p w:rsidR="00963889" w:rsidRPr="001D7F38" w:rsidRDefault="00963889" w:rsidP="009638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F38">
        <w:rPr>
          <w:rFonts w:ascii="Times New Roman" w:hAnsi="Times New Roman" w:cs="Times New Roman"/>
        </w:rPr>
        <w:t>Формуляр на протокола на СИК</w:t>
      </w:r>
      <w:r w:rsidRPr="001D7F38">
        <w:rPr>
          <w:rFonts w:ascii="Times New Roman" w:hAnsi="Times New Roman" w:cs="Times New Roman"/>
          <w:b/>
        </w:rPr>
        <w:t>, Приложение 101-ПВР-м</w:t>
      </w:r>
      <w:r w:rsidRPr="001D7F38">
        <w:rPr>
          <w:rFonts w:ascii="Times New Roman" w:hAnsi="Times New Roman" w:cs="Times New Roman"/>
        </w:rPr>
        <w:t>, с фабричен № ……………..</w:t>
      </w:r>
    </w:p>
    <w:p w:rsidR="00963889" w:rsidRPr="001D7F38" w:rsidRDefault="00963889" w:rsidP="009638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D7F38">
        <w:rPr>
          <w:rFonts w:ascii="Times New Roman" w:hAnsi="Times New Roman" w:cs="Times New Roman"/>
        </w:rPr>
        <w:t xml:space="preserve">Формуляр на протокола на СИК, </w:t>
      </w:r>
      <w:r w:rsidRPr="001D7F38">
        <w:rPr>
          <w:rFonts w:ascii="Times New Roman" w:hAnsi="Times New Roman" w:cs="Times New Roman"/>
          <w:b/>
        </w:rPr>
        <w:t>Приложение 109-НС-м</w:t>
      </w:r>
      <w:r w:rsidRPr="001D7F38">
        <w:rPr>
          <w:rFonts w:ascii="Times New Roman" w:hAnsi="Times New Roman" w:cs="Times New Roman"/>
        </w:rPr>
        <w:t>, с фабричен № ………………</w:t>
      </w:r>
    </w:p>
    <w:p w:rsidR="00963889" w:rsidRPr="001D7F38" w:rsidRDefault="00963889" w:rsidP="009638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F38">
        <w:rPr>
          <w:rFonts w:ascii="Times New Roman" w:hAnsi="Times New Roman" w:cs="Times New Roman"/>
        </w:rPr>
        <w:t xml:space="preserve">Формуляр на чернова на протокол </w:t>
      </w:r>
      <w:r w:rsidRPr="001D7F38">
        <w:rPr>
          <w:rFonts w:ascii="Times New Roman" w:hAnsi="Times New Roman" w:cs="Times New Roman"/>
          <w:b/>
        </w:rPr>
        <w:t>Приложение 101-ПВР-м</w:t>
      </w:r>
      <w:r w:rsidRPr="001D7F38">
        <w:rPr>
          <w:rFonts w:ascii="Times New Roman" w:hAnsi="Times New Roman" w:cs="Times New Roman"/>
        </w:rPr>
        <w:t xml:space="preserve"> - 1 брой</w:t>
      </w:r>
    </w:p>
    <w:p w:rsidR="00963889" w:rsidRPr="001D7F38" w:rsidRDefault="00963889" w:rsidP="009638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7F38">
        <w:rPr>
          <w:rFonts w:ascii="Times New Roman" w:hAnsi="Times New Roman" w:cs="Times New Roman"/>
        </w:rPr>
        <w:t xml:space="preserve">Формуляр на чернова на протокол </w:t>
      </w:r>
      <w:r w:rsidRPr="001D7F38">
        <w:rPr>
          <w:rFonts w:ascii="Times New Roman" w:hAnsi="Times New Roman" w:cs="Times New Roman"/>
          <w:b/>
        </w:rPr>
        <w:t>Приложение 109-НС-м</w:t>
      </w:r>
      <w:r w:rsidRPr="001D7F38">
        <w:rPr>
          <w:rFonts w:ascii="Times New Roman" w:hAnsi="Times New Roman" w:cs="Times New Roman"/>
        </w:rPr>
        <w:t xml:space="preserve"> - 1 брой</w:t>
      </w:r>
    </w:p>
    <w:p w:rsidR="00963889" w:rsidRPr="001D7F38" w:rsidRDefault="00963889" w:rsidP="00963889">
      <w:pPr>
        <w:pStyle w:val="Style"/>
        <w:ind w:left="720" w:right="0" w:firstLine="0"/>
        <w:jc w:val="left"/>
        <w:rPr>
          <w:sz w:val="22"/>
          <w:szCs w:val="22"/>
        </w:rPr>
      </w:pPr>
    </w:p>
    <w:p w:rsidR="00963889" w:rsidRPr="001D7F38" w:rsidRDefault="00963889" w:rsidP="00963889">
      <w:pPr>
        <w:pStyle w:val="Style"/>
        <w:ind w:left="0" w:right="0" w:firstLine="0"/>
        <w:jc w:val="left"/>
        <w:rPr>
          <w:sz w:val="22"/>
          <w:szCs w:val="22"/>
        </w:rPr>
      </w:pPr>
      <w:r w:rsidRPr="001D7F38">
        <w:rPr>
          <w:sz w:val="22"/>
          <w:szCs w:val="22"/>
        </w:rPr>
        <w:t>Забележка: ………………………………………………………………………………………………… …………………………………………………………………………………………………</w:t>
      </w:r>
    </w:p>
    <w:p w:rsidR="00963889" w:rsidRPr="001D7F38" w:rsidRDefault="00963889" w:rsidP="00963889">
      <w:pPr>
        <w:pStyle w:val="Style"/>
        <w:ind w:left="0" w:right="0" w:firstLine="0"/>
        <w:jc w:val="left"/>
        <w:rPr>
          <w:sz w:val="22"/>
          <w:szCs w:val="22"/>
        </w:rPr>
      </w:pPr>
    </w:p>
    <w:p w:rsidR="00963889" w:rsidRPr="001D7F38" w:rsidRDefault="00963889" w:rsidP="00963889">
      <w:pPr>
        <w:pStyle w:val="Style"/>
        <w:ind w:left="0" w:right="0" w:firstLine="0"/>
        <w:jc w:val="left"/>
        <w:rPr>
          <w:sz w:val="22"/>
          <w:szCs w:val="22"/>
        </w:rPr>
      </w:pPr>
      <w:r w:rsidRPr="001D7F38">
        <w:rPr>
          <w:sz w:val="22"/>
          <w:szCs w:val="22"/>
        </w:rPr>
        <w:t>Председател на СИК:……………..                                         Член на РИК-Шумен…………..</w:t>
      </w:r>
    </w:p>
    <w:p w:rsidR="00963889" w:rsidRPr="001D7F38" w:rsidRDefault="00963889" w:rsidP="00963889">
      <w:pPr>
        <w:pStyle w:val="Style"/>
        <w:ind w:left="0" w:right="0" w:firstLine="0"/>
        <w:jc w:val="left"/>
        <w:rPr>
          <w:sz w:val="22"/>
          <w:szCs w:val="22"/>
        </w:rPr>
      </w:pPr>
    </w:p>
    <w:p w:rsidR="00963889" w:rsidRPr="001D7F38" w:rsidRDefault="00963889" w:rsidP="00963889">
      <w:pPr>
        <w:pStyle w:val="Style"/>
        <w:ind w:left="0" w:right="0" w:firstLine="0"/>
        <w:jc w:val="left"/>
        <w:rPr>
          <w:sz w:val="22"/>
          <w:szCs w:val="22"/>
        </w:rPr>
      </w:pPr>
      <w:r w:rsidRPr="001D7F38">
        <w:rPr>
          <w:sz w:val="22"/>
          <w:szCs w:val="22"/>
        </w:rPr>
        <w:t>Секретар на СИК:…………………</w:t>
      </w:r>
    </w:p>
    <w:p w:rsidR="006620B2" w:rsidRDefault="00963889" w:rsidP="00963889">
      <w:pPr>
        <w:spacing w:before="100" w:beforeAutospacing="1" w:after="100" w:afterAutospacing="1"/>
        <w:jc w:val="center"/>
      </w:pPr>
      <w:r w:rsidRPr="001D7F38">
        <w:rPr>
          <w:i/>
        </w:rPr>
        <w:t>Протоколът се съставя и подписва в три еднообразни екземпляра – по един за СИК, за РИК и за общината.</w:t>
      </w:r>
    </w:p>
    <w:sectPr w:rsidR="006620B2" w:rsidSect="003E409D">
      <w:pgSz w:w="11906" w:h="16838"/>
      <w:pgMar w:top="907" w:right="1021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01B2"/>
    <w:multiLevelType w:val="hybridMultilevel"/>
    <w:tmpl w:val="6FE651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59D2"/>
    <w:multiLevelType w:val="hybridMultilevel"/>
    <w:tmpl w:val="B7664A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34027"/>
    <w:multiLevelType w:val="hybridMultilevel"/>
    <w:tmpl w:val="E03E6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89"/>
    <w:rsid w:val="006620B2"/>
    <w:rsid w:val="0086318F"/>
    <w:rsid w:val="0096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6388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963889"/>
    <w:pPr>
      <w:spacing w:after="160" w:line="259" w:lineRule="auto"/>
      <w:ind w:left="720"/>
      <w:contextualSpacing/>
    </w:pPr>
  </w:style>
  <w:style w:type="paragraph" w:customStyle="1" w:styleId="Style">
    <w:name w:val="Style"/>
    <w:rsid w:val="009638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6388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963889"/>
    <w:pPr>
      <w:spacing w:after="160" w:line="259" w:lineRule="auto"/>
      <w:ind w:left="720"/>
      <w:contextualSpacing/>
    </w:pPr>
  </w:style>
  <w:style w:type="paragraph" w:customStyle="1" w:styleId="Style">
    <w:name w:val="Style"/>
    <w:rsid w:val="009638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2021-11-20T17:24:00Z</dcterms:created>
  <dcterms:modified xsi:type="dcterms:W3CDTF">2021-11-20T17:24:00Z</dcterms:modified>
</cp:coreProperties>
</file>