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4260A7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F07C8" w:rsidRPr="00C54DC2">
        <w:rPr>
          <w:rFonts w:ascii="Times New Roman" w:hAnsi="Times New Roman"/>
        </w:rPr>
        <w:t>.</w:t>
      </w:r>
      <w:proofErr w:type="spellStart"/>
      <w:r w:rsidR="00AF07C8" w:rsidRPr="00C54DC2">
        <w:rPr>
          <w:rFonts w:ascii="Times New Roman" w:hAnsi="Times New Roman"/>
        </w:rPr>
        <w:t>11</w:t>
      </w:r>
      <w:proofErr w:type="spellEnd"/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hAnsi="Times New Roman"/>
        </w:rPr>
        <w:t xml:space="preserve">1. </w:t>
      </w:r>
      <w:r w:rsidRPr="00461B2A">
        <w:rPr>
          <w:rFonts w:ascii="Times New Roman" w:eastAsia="Times New Roman" w:hAnsi="Times New Roman"/>
          <w:lang w:eastAsia="bg-BG"/>
        </w:rPr>
        <w:t>Промени в състави на СИК в Община Каспичан.</w:t>
      </w: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eastAsia="Times New Roman" w:hAnsi="Times New Roman"/>
          <w:lang w:eastAsia="bg-BG"/>
        </w:rPr>
        <w:t>2. Промени в състави на СИК в Община Шумен.</w:t>
      </w: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eastAsia="Times New Roman" w:hAnsi="Times New Roman"/>
          <w:lang w:eastAsia="bg-BG"/>
        </w:rPr>
        <w:t>3. Регистриране на заместващи застъпници за Инициативен комитет (ИК) за издигане на независим кандидат за президент Румен Георгиев Радев и независим кандидат за вицепрезидент Илияна Малинова Йотова, представляван от Стефан Ламбов Данаилов.</w:t>
      </w: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eastAsia="Times New Roman" w:hAnsi="Times New Roman"/>
          <w:lang w:eastAsia="bg-BG"/>
        </w:rPr>
        <w:t>4. Публикуване списъка на упълномощените представители на Инициативен комитет (ИК) за издигане на независим кандидат за президент Румен Георгиев Радев и независим кандидат за вицепрезидент Илияна Малинова Йотова, представляван от Стефан Ламбов Данаилов.</w:t>
      </w: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eastAsia="Times New Roman" w:hAnsi="Times New Roman"/>
          <w:lang w:eastAsia="bg-BG"/>
        </w:rPr>
        <w:t>5. Промени в състави на СИК в община Смядово.</w:t>
      </w:r>
    </w:p>
    <w:p w:rsidR="004260A7" w:rsidRPr="00461B2A" w:rsidRDefault="004260A7" w:rsidP="004260A7">
      <w:pPr>
        <w:ind w:left="709"/>
        <w:jc w:val="both"/>
        <w:rPr>
          <w:rFonts w:ascii="Times New Roman" w:eastAsia="Times New Roman" w:hAnsi="Times New Roman"/>
          <w:lang w:eastAsia="bg-BG"/>
        </w:rPr>
      </w:pPr>
      <w:r w:rsidRPr="00461B2A">
        <w:rPr>
          <w:rFonts w:ascii="Times New Roman" w:eastAsia="Times New Roman" w:hAnsi="Times New Roman"/>
          <w:lang w:eastAsia="bg-BG"/>
        </w:rPr>
        <w:t>6. Промени в състави на СИК в община Хитрино.</w:t>
      </w:r>
    </w:p>
    <w:p w:rsidR="004260A7" w:rsidRPr="00461B2A" w:rsidRDefault="004260A7" w:rsidP="004260A7">
      <w:pPr>
        <w:ind w:left="709"/>
        <w:jc w:val="both"/>
        <w:rPr>
          <w:rFonts w:ascii="Times New Roman" w:hAnsi="Times New Roman"/>
        </w:rPr>
      </w:pPr>
      <w:r w:rsidRPr="00461B2A">
        <w:rPr>
          <w:rFonts w:ascii="Times New Roman" w:hAnsi="Times New Roman"/>
        </w:rPr>
        <w:t>7. Промени в състави на СИК в община Върбица.</w:t>
      </w:r>
    </w:p>
    <w:p w:rsidR="00DD5BEF" w:rsidRDefault="00DD5BEF" w:rsidP="004260A7">
      <w:pPr>
        <w:pStyle w:val="Default"/>
        <w:tabs>
          <w:tab w:val="left" w:pos="6175"/>
        </w:tabs>
        <w:ind w:left="720"/>
        <w:jc w:val="both"/>
      </w:pPr>
      <w:bookmarkStart w:id="0" w:name="_GoBack"/>
      <w:bookmarkEnd w:id="0"/>
    </w:p>
    <w:sectPr w:rsidR="00DD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7324D"/>
    <w:rsid w:val="000F0E70"/>
    <w:rsid w:val="0014121F"/>
    <w:rsid w:val="00144BF4"/>
    <w:rsid w:val="001704B4"/>
    <w:rsid w:val="001E6CE7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565E"/>
    <w:rsid w:val="003D7220"/>
    <w:rsid w:val="004207A1"/>
    <w:rsid w:val="004260A7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02FBF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2016-11-13T10:42:00Z</dcterms:created>
  <dcterms:modified xsi:type="dcterms:W3CDTF">2016-11-13T10:42:00Z</dcterms:modified>
</cp:coreProperties>
</file>