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8" w:rsidRDefault="00853558" w:rsidP="00853558">
      <w:pPr>
        <w:rPr>
          <w:sz w:val="28"/>
          <w:szCs w:val="28"/>
        </w:rPr>
      </w:pPr>
    </w:p>
    <w:p w:rsidR="00853558" w:rsidRDefault="00853558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853558" w:rsidRDefault="00853558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06.02.2017г.</w:t>
      </w:r>
      <w:bookmarkStart w:id="0" w:name="_GoBack"/>
      <w:bookmarkEnd w:id="0"/>
    </w:p>
    <w:p w:rsidR="00853558" w:rsidRDefault="00853558" w:rsidP="00853558">
      <w:pPr>
        <w:pStyle w:val="Default"/>
        <w:ind w:left="851"/>
        <w:rPr>
          <w:color w:val="auto"/>
          <w:sz w:val="28"/>
          <w:szCs w:val="28"/>
        </w:rPr>
      </w:pPr>
    </w:p>
    <w:p w:rsidR="00853558" w:rsidRDefault="00853558" w:rsidP="00853558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2800">
        <w:rPr>
          <w:color w:val="auto"/>
          <w:sz w:val="28"/>
          <w:szCs w:val="28"/>
        </w:rPr>
        <w:t>рой и начин на защита на печатите на РИК Шумен</w:t>
      </w:r>
      <w:r>
        <w:rPr>
          <w:color w:val="auto"/>
          <w:sz w:val="28"/>
          <w:szCs w:val="28"/>
        </w:rPr>
        <w:t>.</w:t>
      </w:r>
    </w:p>
    <w:p w:rsidR="00853558" w:rsidRPr="001D6078" w:rsidRDefault="00853558" w:rsidP="00853558">
      <w:pPr>
        <w:pStyle w:val="Default"/>
        <w:numPr>
          <w:ilvl w:val="0"/>
          <w:numId w:val="1"/>
        </w:numPr>
        <w:ind w:left="17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>едалище и адрес на РИК Шумен и  начина на обявяване на решенията на РИК Шумен в изборите за народни представители на 26 март 2017 г.</w:t>
      </w:r>
      <w:r>
        <w:rPr>
          <w:color w:val="auto"/>
          <w:sz w:val="28"/>
          <w:szCs w:val="28"/>
        </w:rPr>
        <w:t xml:space="preserve">  </w:t>
      </w:r>
      <w:r w:rsidRPr="001D6078">
        <w:rPr>
          <w:color w:val="auto"/>
          <w:sz w:val="28"/>
          <w:szCs w:val="28"/>
        </w:rPr>
        <w:t>Определяне на говорители на РИК.</w:t>
      </w:r>
    </w:p>
    <w:p w:rsidR="00853558" w:rsidRDefault="00853558" w:rsidP="00853558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>ъздаване на работна група от специалисти.</w:t>
      </w:r>
    </w:p>
    <w:p w:rsidR="00853558" w:rsidRDefault="00853558" w:rsidP="00853558">
      <w:pPr>
        <w:pStyle w:val="Default"/>
        <w:numPr>
          <w:ilvl w:val="0"/>
          <w:numId w:val="1"/>
        </w:numPr>
        <w:ind w:left="170" w:firstLine="709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Определяне броя на членовете на СИК в 30 изборен район - Шумен, съобразно броя на из</w:t>
      </w:r>
      <w:r>
        <w:rPr>
          <w:color w:val="auto"/>
          <w:sz w:val="28"/>
          <w:szCs w:val="28"/>
        </w:rPr>
        <w:t>бирателите в съответната секция.</w:t>
      </w:r>
    </w:p>
    <w:p w:rsidR="00853558" w:rsidRDefault="00853558" w:rsidP="00853558">
      <w:pPr>
        <w:pStyle w:val="Default"/>
        <w:numPr>
          <w:ilvl w:val="0"/>
          <w:numId w:val="1"/>
        </w:numPr>
        <w:ind w:left="170" w:firstLine="708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Срок за подаване на документи за регистрация на инициативни комитети</w:t>
      </w:r>
      <w:r>
        <w:rPr>
          <w:color w:val="auto"/>
          <w:sz w:val="28"/>
          <w:szCs w:val="28"/>
        </w:rPr>
        <w:t>.</w:t>
      </w:r>
    </w:p>
    <w:p w:rsidR="00853558" w:rsidRDefault="00853558" w:rsidP="00853558">
      <w:pPr>
        <w:pStyle w:val="Default"/>
        <w:numPr>
          <w:ilvl w:val="0"/>
          <w:numId w:val="1"/>
        </w:numPr>
        <w:ind w:left="170" w:firstLine="708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Срок за подаване на документи за регистрация на кандидати за народни представители, предложени от партии, коалиции и инициативни комитети за участие в изборите за народни представители насрочени на 26.03. 2017г.</w:t>
      </w:r>
    </w:p>
    <w:p w:rsidR="005A011D" w:rsidRDefault="005A011D"/>
    <w:sectPr w:rsidR="005A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7"/>
    <w:rsid w:val="00151637"/>
    <w:rsid w:val="005A011D"/>
    <w:rsid w:val="008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2017-02-08T12:04:00Z</dcterms:created>
  <dcterms:modified xsi:type="dcterms:W3CDTF">2017-02-08T12:08:00Z</dcterms:modified>
</cp:coreProperties>
</file>